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307" w:rsidRPr="00C6598A" w:rsidRDefault="00C6598A" w:rsidP="008C5D5A">
      <w:pPr>
        <w:pStyle w:val="Heading1"/>
      </w:pPr>
      <w:r w:rsidRPr="00C6598A">
        <w:t>Naziv projekta</w:t>
      </w:r>
    </w:p>
    <w:p w:rsidR="00C6598A" w:rsidRDefault="00C6598A" w:rsidP="008C5D5A">
      <w:pPr>
        <w:pStyle w:val="Subtitle"/>
      </w:pPr>
      <w:r w:rsidRPr="00C6598A">
        <w:t>Lor</w:t>
      </w:r>
      <w:bookmarkStart w:id="0" w:name="_GoBack"/>
      <w:bookmarkEnd w:id="0"/>
      <w:r w:rsidRPr="00C6598A">
        <w:t>em ipsum dolor sit amet, consectetur adipiscing elit, sed d</w:t>
      </w:r>
      <w:r w:rsidR="008B3265">
        <w:t>o eiusmod tempor incididunt</w:t>
      </w:r>
    </w:p>
    <w:p w:rsidR="004516CE" w:rsidRPr="008C5D5A" w:rsidRDefault="00D27B8F" w:rsidP="008C5D5A">
      <w:r w:rsidRPr="008C5D5A">
        <w:t>Ut enim ad minim veniam, quis nostrud exercitation ullamco laboris nisi ut aliquip ex ea commodo consequat. proident.</w:t>
      </w:r>
    </w:p>
    <w:p w:rsidR="00C6598A" w:rsidRPr="008C5D5A" w:rsidRDefault="004516CE" w:rsidP="008C5D5A">
      <w:pPr>
        <w:pStyle w:val="Heading2"/>
      </w:pPr>
      <w:r w:rsidRPr="008C5D5A">
        <w:t>Za više informacija posjetite esf.hr</w:t>
      </w:r>
    </w:p>
    <w:p w:rsidR="008C5D5A" w:rsidRPr="002C7FB0" w:rsidRDefault="008C5D5A" w:rsidP="008C5D5A">
      <w:pPr>
        <w:rPr>
          <w:sz w:val="20"/>
          <w:szCs w:val="20"/>
        </w:rPr>
      </w:pPr>
      <w:r w:rsidRPr="002C7FB0">
        <w:rPr>
          <w:sz w:val="20"/>
          <w:szCs w:val="20"/>
        </w:rPr>
        <w:t>Sadržaj publikacije isključiva je odgovornost Ministarstva rada, mirovinskoga sustava, obitelji i socijalne politike.</w:t>
      </w:r>
    </w:p>
    <w:sectPr w:rsidR="008C5D5A" w:rsidRPr="002C7FB0" w:rsidSect="008B3265">
      <w:headerReference w:type="default" r:id="rId8"/>
      <w:footerReference w:type="default" r:id="rId9"/>
      <w:pgSz w:w="8420" w:h="11907" w:code="11"/>
      <w:pgMar w:top="3686" w:right="851" w:bottom="2835" w:left="851" w:header="567" w:footer="794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1E0" w:rsidRDefault="002131E0" w:rsidP="008C5D5A">
      <w:r>
        <w:separator/>
      </w:r>
    </w:p>
  </w:endnote>
  <w:endnote w:type="continuationSeparator" w:id="0">
    <w:p w:rsidR="002131E0" w:rsidRDefault="002131E0" w:rsidP="008C5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F02" w:rsidRDefault="00631F02" w:rsidP="008C5D5A">
    <w:pPr>
      <w:pStyle w:val="Footer"/>
    </w:pPr>
    <w:r>
      <w:rPr>
        <w:noProof/>
        <w:lang w:eastAsia="hr-HR"/>
      </w:rPr>
      <w:drawing>
        <wp:inline distT="0" distB="0" distL="0" distR="0">
          <wp:extent cx="1979486" cy="903997"/>
          <wp:effectExtent l="0" t="0" r="190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MRMSOSP-logo-vertikalni-boj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4528" cy="9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</w:t>
    </w:r>
    <w:r w:rsidR="00AC46E1">
      <w:t xml:space="preserve">   </w:t>
    </w:r>
    <w:r>
      <w:t xml:space="preserve">   </w:t>
    </w:r>
    <w:r>
      <w:rPr>
        <w:noProof/>
        <w:lang w:eastAsia="hr-HR"/>
      </w:rPr>
      <w:drawing>
        <wp:inline distT="0" distB="0" distL="0" distR="0" wp14:anchorId="497E4EB9" wp14:editId="0D9EE29B">
          <wp:extent cx="658715" cy="909824"/>
          <wp:effectExtent l="0" t="0" r="8255" b="508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sf-op-ucinkoviti-ljudski-potencijali-logo-vertikalni-boja-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6822" cy="9486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  <w:r w:rsidR="00AC46E1">
      <w:t xml:space="preserve">      </w:t>
    </w:r>
    <w:r>
      <w:t xml:space="preserve">  </w:t>
    </w:r>
    <w:r>
      <w:rPr>
        <w:noProof/>
        <w:lang w:eastAsia="hr-HR"/>
      </w:rPr>
      <w:drawing>
        <wp:inline distT="0" distB="0" distL="0" distR="0" wp14:anchorId="1BC28EA7" wp14:editId="11E75E3C">
          <wp:extent cx="962070" cy="970087"/>
          <wp:effectExtent l="0" t="0" r="0" b="190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HR V Sufinancira EUROPSKA UNIJA_POS_crop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652" cy="10130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1E0" w:rsidRDefault="002131E0" w:rsidP="008C5D5A">
      <w:r>
        <w:separator/>
      </w:r>
    </w:p>
  </w:footnote>
  <w:footnote w:type="continuationSeparator" w:id="0">
    <w:p w:rsidR="002131E0" w:rsidRDefault="002131E0" w:rsidP="008C5D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3B3" w:rsidRDefault="008B3265" w:rsidP="008C5D5A">
    <w:pPr>
      <w:pStyle w:val="Header"/>
    </w:pPr>
    <w:r>
      <w:rPr>
        <w:noProof/>
        <w:lang w:eastAsia="hr-HR"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page">
            <wp:posOffset>-1905</wp:posOffset>
          </wp:positionH>
          <wp:positionV relativeFrom="paragraph">
            <wp:posOffset>713321</wp:posOffset>
          </wp:positionV>
          <wp:extent cx="5346000" cy="1108800"/>
          <wp:effectExtent l="0" t="0" r="7620" b="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letak-raster-bijel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6000" cy="110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5D0F">
      <w:rPr>
        <w:noProof/>
        <w:lang w:eastAsia="hr-HR"/>
      </w:rPr>
      <w:drawing>
        <wp:anchor distT="0" distB="0" distL="114300" distR="114300" simplePos="0" relativeHeight="251659264" behindDoc="1" locked="1" layoutInCell="1" allowOverlap="1">
          <wp:simplePos x="542290" y="612775"/>
          <wp:positionH relativeFrom="page">
            <wp:align>left</wp:align>
          </wp:positionH>
          <wp:positionV relativeFrom="page">
            <wp:align>top</wp:align>
          </wp:positionV>
          <wp:extent cx="5346000" cy="2080800"/>
          <wp:effectExtent l="0" t="0" r="762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etak-fot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6000" cy="208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12A5F"/>
    <w:multiLevelType w:val="multilevel"/>
    <w:tmpl w:val="19BA5414"/>
    <w:numStyleLink w:val="Style1"/>
  </w:abstractNum>
  <w:abstractNum w:abstractNumId="2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301230"/>
    <w:multiLevelType w:val="hybridMultilevel"/>
    <w:tmpl w:val="D2D018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0BC"/>
    <w:rsid w:val="000D4485"/>
    <w:rsid w:val="00110ABC"/>
    <w:rsid w:val="00111F97"/>
    <w:rsid w:val="001461D2"/>
    <w:rsid w:val="001B76E5"/>
    <w:rsid w:val="001E391B"/>
    <w:rsid w:val="002131E0"/>
    <w:rsid w:val="00226776"/>
    <w:rsid w:val="00247094"/>
    <w:rsid w:val="00270D8F"/>
    <w:rsid w:val="00275AF3"/>
    <w:rsid w:val="00287307"/>
    <w:rsid w:val="002A1628"/>
    <w:rsid w:val="002C7FB0"/>
    <w:rsid w:val="002D6EFE"/>
    <w:rsid w:val="002E4365"/>
    <w:rsid w:val="002F59C8"/>
    <w:rsid w:val="00302B19"/>
    <w:rsid w:val="003A5D0F"/>
    <w:rsid w:val="0043000B"/>
    <w:rsid w:val="00434415"/>
    <w:rsid w:val="004516CE"/>
    <w:rsid w:val="004663D7"/>
    <w:rsid w:val="004859EE"/>
    <w:rsid w:val="00495809"/>
    <w:rsid w:val="00505DAD"/>
    <w:rsid w:val="0055625C"/>
    <w:rsid w:val="00557108"/>
    <w:rsid w:val="0057000D"/>
    <w:rsid w:val="005977AC"/>
    <w:rsid w:val="005B0952"/>
    <w:rsid w:val="005E0A6D"/>
    <w:rsid w:val="00631F02"/>
    <w:rsid w:val="006716FB"/>
    <w:rsid w:val="006A220C"/>
    <w:rsid w:val="006C3EAE"/>
    <w:rsid w:val="006C3EE4"/>
    <w:rsid w:val="006C68B9"/>
    <w:rsid w:val="006D1AFC"/>
    <w:rsid w:val="006F2CC9"/>
    <w:rsid w:val="007016CE"/>
    <w:rsid w:val="00760C79"/>
    <w:rsid w:val="007617CF"/>
    <w:rsid w:val="007C5751"/>
    <w:rsid w:val="00835F80"/>
    <w:rsid w:val="00851CD3"/>
    <w:rsid w:val="00853274"/>
    <w:rsid w:val="008B3265"/>
    <w:rsid w:val="008C5D5A"/>
    <w:rsid w:val="008F4A77"/>
    <w:rsid w:val="00922FD8"/>
    <w:rsid w:val="00923808"/>
    <w:rsid w:val="009355F5"/>
    <w:rsid w:val="009510BC"/>
    <w:rsid w:val="0096138A"/>
    <w:rsid w:val="009D0449"/>
    <w:rsid w:val="009E5E7B"/>
    <w:rsid w:val="00AC46E1"/>
    <w:rsid w:val="00AD48B2"/>
    <w:rsid w:val="00AE7513"/>
    <w:rsid w:val="00B142FB"/>
    <w:rsid w:val="00B47D7B"/>
    <w:rsid w:val="00B5470F"/>
    <w:rsid w:val="00BD69D7"/>
    <w:rsid w:val="00C2607E"/>
    <w:rsid w:val="00C43936"/>
    <w:rsid w:val="00C637EC"/>
    <w:rsid w:val="00C6598A"/>
    <w:rsid w:val="00C829A1"/>
    <w:rsid w:val="00CB7EE1"/>
    <w:rsid w:val="00D27B8F"/>
    <w:rsid w:val="00D3177D"/>
    <w:rsid w:val="00D426AE"/>
    <w:rsid w:val="00D91663"/>
    <w:rsid w:val="00DE75A4"/>
    <w:rsid w:val="00E13172"/>
    <w:rsid w:val="00E706FD"/>
    <w:rsid w:val="00E96738"/>
    <w:rsid w:val="00F016B9"/>
    <w:rsid w:val="00F0460A"/>
    <w:rsid w:val="00F663B3"/>
    <w:rsid w:val="00F7253A"/>
    <w:rsid w:val="00F72C98"/>
    <w:rsid w:val="00FB57D6"/>
    <w:rsid w:val="00FD03D6"/>
    <w:rsid w:val="00FD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D5A"/>
    <w:pPr>
      <w:spacing w:after="240"/>
    </w:pPr>
    <w:rPr>
      <w:rFonts w:asciiTheme="majorHAnsi" w:hAnsiTheme="majorHAnsi" w:cstheme="majorHAnsi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3265"/>
    <w:pPr>
      <w:keepNext/>
      <w:keepLines/>
      <w:spacing w:after="280" w:line="240" w:lineRule="auto"/>
      <w:outlineLvl w:val="0"/>
    </w:pPr>
    <w:rPr>
      <w:rFonts w:ascii="Calibri" w:eastAsiaTheme="majorEastAsia" w:hAnsi="Calibri" w:cstheme="majorBidi"/>
      <w:b/>
      <w:color w:val="323C8C" w:themeColor="text2"/>
      <w:sz w:val="72"/>
      <w:szCs w:val="7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5D5A"/>
    <w:pPr>
      <w:keepNext/>
      <w:keepLines/>
      <w:spacing w:before="40"/>
      <w:outlineLvl w:val="1"/>
    </w:pPr>
    <w:rPr>
      <w:rFonts w:asciiTheme="minorHAnsi" w:eastAsiaTheme="majorEastAsia" w:hAnsiTheme="minorHAnsi" w:cstheme="majorBidi"/>
      <w:color w:val="323C8C" w:themeColor="tex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6CE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323C8C" w:themeColor="text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3265"/>
    <w:rPr>
      <w:rFonts w:ascii="Calibri" w:eastAsiaTheme="majorEastAsia" w:hAnsi="Calibri" w:cstheme="majorBidi"/>
      <w:b/>
      <w:color w:val="323C8C" w:themeColor="text2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9"/>
    <w:rsid w:val="008C5D5A"/>
    <w:rPr>
      <w:rFonts w:eastAsiaTheme="majorEastAsia" w:cstheme="majorBidi"/>
      <w:color w:val="323C8C" w:themeColor="text2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rsid w:val="001E391B"/>
    <w:pPr>
      <w:spacing w:before="4000" w:after="480" w:line="240" w:lineRule="auto"/>
      <w:contextualSpacing/>
    </w:pPr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391B"/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styleId="IntenseEmphasis">
    <w:name w:val="Intense Emphasis"/>
    <w:basedOn w:val="DefaultParagraphFont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DefaultParagraphFont"/>
    <w:rsid w:val="009510BC"/>
  </w:style>
  <w:style w:type="paragraph" w:styleId="ListParagraph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510BC"/>
    <w:rPr>
      <w:b/>
      <w:bCs/>
    </w:rPr>
  </w:style>
  <w:style w:type="character" w:styleId="Emphasis">
    <w:name w:val="Emphasis"/>
    <w:basedOn w:val="DefaultParagraphFont"/>
    <w:uiPriority w:val="20"/>
    <w:rsid w:val="009510BC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4516CE"/>
    <w:rPr>
      <w:rFonts w:ascii="Calibri" w:eastAsiaTheme="majorEastAsia" w:hAnsi="Calibri" w:cstheme="majorBidi"/>
      <w:b/>
      <w:color w:val="323C8C" w:themeColor="text2"/>
      <w:sz w:val="28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TableGrid">
    <w:name w:val="Table Grid"/>
    <w:basedOn w:val="TableNormal"/>
    <w:uiPriority w:val="39"/>
    <w:rsid w:val="00247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1">
    <w:name w:val="Grid Table 1 Light Accent 1"/>
    <w:basedOn w:val="TableNormal"/>
    <w:uiPriority w:val="46"/>
    <w:rsid w:val="002470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rsid w:val="00247094"/>
    <w:pPr>
      <w:spacing w:before="120" w:line="240" w:lineRule="auto"/>
    </w:pPr>
    <w:rPr>
      <w:color w:val="FFFFFF" w:themeColor="background1"/>
    </w:rPr>
  </w:style>
  <w:style w:type="paragraph" w:customStyle="1" w:styleId="Teksttablice">
    <w:name w:val="Tekst tablice"/>
    <w:basedOn w:val="Normal"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rsid w:val="00111F97"/>
    <w:pPr>
      <w:spacing w:before="120"/>
    </w:pPr>
    <w:rPr>
      <w:color w:val="575E98" w:themeColor="background2" w:themeShade="80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</w:rPr>
  </w:style>
  <w:style w:type="paragraph" w:styleId="TOC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AD48B2"/>
    <w:rPr>
      <w:color w:val="E31E24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738"/>
  </w:style>
  <w:style w:type="paragraph" w:styleId="Footer">
    <w:name w:val="footer"/>
    <w:basedOn w:val="Normal"/>
    <w:link w:val="Footer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977AC"/>
    <w:rPr>
      <w:color w:val="575E98" w:themeColor="background2" w:themeShade="80"/>
      <w:sz w:val="20"/>
    </w:rPr>
  </w:style>
  <w:style w:type="paragraph" w:customStyle="1" w:styleId="Brojstranice">
    <w:name w:val="Broj stranice"/>
    <w:basedOn w:val="Footer"/>
    <w:rsid w:val="00E13172"/>
    <w:pPr>
      <w:jc w:val="right"/>
    </w:pPr>
    <w:rPr>
      <w:b/>
      <w:color w:val="323C8C" w:themeColor="tex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3265"/>
    <w:pPr>
      <w:numPr>
        <w:ilvl w:val="1"/>
      </w:numPr>
      <w:spacing w:after="200" w:line="480" w:lineRule="exact"/>
      <w:contextualSpacing/>
    </w:pPr>
    <w:rPr>
      <w:rFonts w:asciiTheme="minorHAnsi" w:eastAsiaTheme="minorEastAsia" w:hAnsiTheme="minorHAnsi" w:cstheme="minorHAnsi"/>
      <w:color w:val="323C8C" w:themeColor="text2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8B3265"/>
    <w:rPr>
      <w:rFonts w:eastAsiaTheme="minorEastAsia" w:cstheme="minorHAnsi"/>
      <w:color w:val="323C8C" w:themeColor="text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812B7-CEA2-4793-87FA-948BF3C2D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Nela</cp:lastModifiedBy>
  <cp:revision>7</cp:revision>
  <cp:lastPrinted>2021-10-05T10:53:00Z</cp:lastPrinted>
  <dcterms:created xsi:type="dcterms:W3CDTF">2021-10-05T10:54:00Z</dcterms:created>
  <dcterms:modified xsi:type="dcterms:W3CDTF">2021-10-06T14:58:00Z</dcterms:modified>
</cp:coreProperties>
</file>